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6.xml.htm"/>
      <w:bookmarkStart w:id="1" w:name="ksform410022026_041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Jamieson VeraLinn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INC.</w:t>
              </w:r>
            </w:hyperlink>
            <w:r>
              <w:rPr/>
              <w:t xml:space="preserve"> [ </w:t>
            </w:r>
            <w:r>
              <w:rPr>
                <w:rFonts w:ascii="Times;serif" w:hAnsi="Times;serif"/>
                <w:color w:val="0000FF"/>
                <w:sz w:val="24"/>
                <w:shd w:fill="FFFFFF" w:val="clear"/>
              </w:rPr>
              <w:t>DLR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Operating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457" TargetMode="External"/><Relationship Id="rId5" Type="http://schemas.openxmlformats.org/officeDocument/2006/relationships/hyperlink" Target="http://www.sec.gov/cgi-bin/browse-edgar?action=getcompany&amp;CIK=0001297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4121</Characters>
  <CharactersWithSpaces>4808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